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2FBE" w:rsidRPr="00D02FBE" w:rsidRDefault="00D02FBE" w:rsidP="00D02FBE">
      <w:pPr>
        <w:spacing w:before="100" w:beforeAutospacing="1" w:after="100" w:afterAutospacing="1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Cs w:val="28"/>
          <w:lang w:eastAsia="ru-RU"/>
        </w:rPr>
      </w:pPr>
      <w:r w:rsidRPr="00D02FBE">
        <w:rPr>
          <w:rFonts w:ascii="Times New Roman" w:eastAsia="Times New Roman" w:hAnsi="Times New Roman" w:cs="Times New Roman"/>
          <w:b/>
          <w:bCs/>
          <w:kern w:val="36"/>
          <w:szCs w:val="28"/>
          <w:lang w:eastAsia="ru-RU"/>
        </w:rPr>
        <w:t>МУНИЦИПАЛЬНОЕ БЮДЖЕТНОЕ ОБЩЕОБРАЗОВАТЕЛЬНОЕ УЧРЕЖДЕНИЕ</w:t>
      </w:r>
    </w:p>
    <w:p w:rsidR="00D02FBE" w:rsidRPr="00D02FBE" w:rsidRDefault="00D02FBE" w:rsidP="00D02FBE">
      <w:pPr>
        <w:spacing w:before="100" w:beforeAutospacing="1" w:after="100" w:afterAutospacing="1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Cs w:val="28"/>
          <w:lang w:eastAsia="ru-RU"/>
        </w:rPr>
      </w:pPr>
      <w:r w:rsidRPr="00D02FBE">
        <w:rPr>
          <w:rFonts w:ascii="Times New Roman" w:eastAsia="Times New Roman" w:hAnsi="Times New Roman" w:cs="Times New Roman"/>
          <w:b/>
          <w:bCs/>
          <w:kern w:val="36"/>
          <w:szCs w:val="28"/>
          <w:lang w:eastAsia="ru-RU"/>
        </w:rPr>
        <w:t xml:space="preserve">«СРЕДНЯЯ ОБЩЕОБРАЗОВАТЕЛЬНАЯ ШКОЛА № </w:t>
      </w:r>
      <w:r w:rsidR="00B87ADE">
        <w:rPr>
          <w:rFonts w:ascii="Times New Roman" w:eastAsia="Times New Roman" w:hAnsi="Times New Roman" w:cs="Times New Roman"/>
          <w:b/>
          <w:bCs/>
          <w:kern w:val="36"/>
          <w:szCs w:val="28"/>
          <w:lang w:eastAsia="ru-RU"/>
        </w:rPr>
        <w:t>5</w:t>
      </w:r>
      <w:r w:rsidRPr="00D02FBE">
        <w:rPr>
          <w:rFonts w:ascii="Times New Roman" w:eastAsia="Times New Roman" w:hAnsi="Times New Roman" w:cs="Times New Roman"/>
          <w:b/>
          <w:bCs/>
          <w:kern w:val="36"/>
          <w:szCs w:val="28"/>
          <w:lang w:eastAsia="ru-RU"/>
        </w:rPr>
        <w:t xml:space="preserve"> </w:t>
      </w:r>
      <w:proofErr w:type="spellStart"/>
      <w:r w:rsidR="0030172F">
        <w:rPr>
          <w:rFonts w:ascii="Times New Roman" w:eastAsia="Times New Roman" w:hAnsi="Times New Roman" w:cs="Times New Roman"/>
          <w:b/>
          <w:bCs/>
          <w:kern w:val="36"/>
          <w:szCs w:val="28"/>
          <w:lang w:eastAsia="ru-RU"/>
        </w:rPr>
        <w:t>г.УРУС</w:t>
      </w:r>
      <w:proofErr w:type="spellEnd"/>
      <w:r w:rsidR="0030172F">
        <w:rPr>
          <w:rFonts w:ascii="Times New Roman" w:eastAsia="Times New Roman" w:hAnsi="Times New Roman" w:cs="Times New Roman"/>
          <w:b/>
          <w:bCs/>
          <w:kern w:val="36"/>
          <w:szCs w:val="28"/>
          <w:lang w:eastAsia="ru-RU"/>
        </w:rPr>
        <w:t xml:space="preserve">-МАРТАН» </w:t>
      </w:r>
    </w:p>
    <w:p w:rsidR="00D02FBE" w:rsidRDefault="00D02FBE" w:rsidP="00D02FBE">
      <w:pPr>
        <w:spacing w:before="100" w:beforeAutospacing="1" w:after="100" w:afterAutospacing="1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C70A60" w:rsidRPr="00D02FBE" w:rsidRDefault="00C70A60" w:rsidP="00D02FBE">
      <w:pPr>
        <w:spacing w:before="100" w:beforeAutospacing="1" w:after="100" w:afterAutospacing="1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D02FB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Особенности сопровождения ребёнка с ОВЗ в условиях реализации ФГОС</w:t>
      </w:r>
    </w:p>
    <w:p w:rsidR="000A043F" w:rsidRDefault="00C70A60" w:rsidP="00D02FBE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Современная система российского специального образования определяет приоритетные цели и задачи, решение которых требует построения адекватной системы психолого-педагогического сопровождения воспитание и обучения детей с ограниченными возможностями здоровья. В современном представлении понятие качество образования не сводится к </w:t>
      </w:r>
      <w:proofErr w:type="spellStart"/>
      <w:r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обученности</w:t>
      </w:r>
      <w:proofErr w:type="spellEnd"/>
      <w:r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воспитанников </w:t>
      </w:r>
    </w:p>
    <w:p w:rsidR="00932380" w:rsidRPr="00D02FBE" w:rsidRDefault="00C70A60" w:rsidP="00D02FBE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образовательных учреждений, набору знаний и навыков, а связывается с понятием социальное благополучие, защищенность. В связи с этим сопровождение</w:t>
      </w:r>
      <w:r w:rsidR="00D02FBE"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школьников с ОВЗ не может быть ограничена рамками задач преодоления трудностей в воспитании и обучении, а включает в себя обеспечения успешной социализации, сохранения здоровья, коррекцию нарушений. Каждый ребёнок имеет возможность быть готовым к школьному обучению на своём уровне, соответственно своим личностным особенностям. </w:t>
      </w:r>
      <w:r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Организация взаимодействия различных специалистов в условиях образовательного учреждения преследует цели всестороннего развития и коррекции воспитанника с ОВЗ с учётом индивидуальных и потенциальных возможностей. Что обеспечивает равные возможности для полноценного развития каждого ребёнка, независимо от места жительства, пола, </w:t>
      </w:r>
      <w:r w:rsidR="00D02FBE"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национальности,</w:t>
      </w:r>
      <w:r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языка в том числе ограниченных возможностей здоровья. Дети с ОВЗ — это дети, состояние здоровья которых препятствует освоению образовательных программ вне специальных условий обучения и воспитания, то есть это дети -инвалиды либо другие дети в возрасте до 18 лет, не признанные в установленном порядке детьми-инвалидами, но имеющие временные или постоянные отклонения в физическом или психическом развитии и нуждающиеся в создании специальных условий для </w:t>
      </w:r>
      <w:r w:rsidR="00D02FBE"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обучения и воспитания. Группы </w:t>
      </w:r>
      <w:r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школьников не однородны, в нее входят дети с разными </w:t>
      </w:r>
      <w:r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нарушениями развития: дети с нарушениями опорно-двигательного аппарата; дети с нарушениями слуха (глухие, слабо слышащие) дети с нарушениями зрения (слепые, слабовидящие) дети с тяжёлыми нарушениями речи; дети с задержкой психического развития; дети с умственной отсталостью; дети с расстройством аутистического </w:t>
      </w:r>
      <w:r w:rsidR="00D02FBE"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спектра</w:t>
      </w:r>
      <w:r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Основной целью сопровождения детей с ОВЗ является определение и реализация индивидуальных образовательных маршрутов коррекционно- педагогической работы с детьми с ОВЗ. </w:t>
      </w:r>
      <w:r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Определение и реализация индивидуальных образовательных маршрутов </w:t>
      </w:r>
      <w:proofErr w:type="spellStart"/>
      <w:r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коррекционно</w:t>
      </w:r>
      <w:proofErr w:type="spellEnd"/>
      <w:r w:rsidR="00932380"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>- педагогической работы происходит поэтапно, по определенному алгоритму и осуществляется психологом, логопедами, педагога</w:t>
      </w:r>
      <w:r w:rsidR="00D02FBE"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>ми, медицинскими работникам</w:t>
      </w:r>
      <w:r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Существуют основные направления коррекционно-педагогической работы специалистов с детьми с ОВЗ: </w:t>
      </w:r>
    </w:p>
    <w:p w:rsidR="00932380" w:rsidRPr="00D02FBE" w:rsidRDefault="00C70A60" w:rsidP="00D02FBE">
      <w:pPr>
        <w:pStyle w:val="a5"/>
        <w:numPr>
          <w:ilvl w:val="0"/>
          <w:numId w:val="2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F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Диагностический</w:t>
      </w:r>
      <w:r w:rsidR="00D02FBE" w:rsidRPr="00D02F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этап</w:t>
      </w:r>
      <w:r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>. Для успешности воспитания и обучения детей необходима правильная оценка их возможностей и выявление особых образовательных потребностей. Основной целью проведения данного этапа является сбор необходимой информации об особенностях психофизического развития, выявление структуры речевого нарушения и потенциальных возможностей ребёнка. Результаты диагностического обследования доводятся до сведения всех участников коррекционно- педагогического процесса.</w:t>
      </w:r>
    </w:p>
    <w:p w:rsidR="00932380" w:rsidRPr="00D02FBE" w:rsidRDefault="00C70A60" w:rsidP="00D02FBE">
      <w:pPr>
        <w:pStyle w:val="a5"/>
        <w:numPr>
          <w:ilvl w:val="0"/>
          <w:numId w:val="2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F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Консультативно-проективный этап</w:t>
      </w:r>
      <w:r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 этом этапе специалисты обсуждают возможные варианты решения проблемы, определяют наиболее эффективные методы и приёмы коррекционной работы, составляют индивидуальные программы, распределяют обязанности по их реализации, уточняют сроки. Специфика сопровождения такова, что каждый специалист выполняет определённые задачи в области своей предметной деятельности. Составление индивидуального образовательного маршрута способствует реализации образовательных потребностей детей с </w:t>
      </w:r>
      <w:r w:rsidR="00D02FBE"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>ОВЗ.</w:t>
      </w:r>
      <w:r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Важным принципом для определения и реализации индивидуального маршрута </w:t>
      </w:r>
      <w:r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является: принцип доступности и систематичность предлагаемого материала; непрерывность; вариативность; соблюдение интересов воспитанника; принцип создание ситуации успеха; принцип гуманности и реалистичности; содействие и сотрудничества детей и взрослых. Таким образом, ИОМ — это интегрированная модель психолого- медико- педагогического пространства, создаваемого специалистами с целью реализации индивидуальных особенностей ребёнка с ОВЗ на протяжении определённого времени. </w:t>
      </w:r>
    </w:p>
    <w:p w:rsidR="00D02FBE" w:rsidRPr="00D02FBE" w:rsidRDefault="00C70A60" w:rsidP="00D02FBE">
      <w:pPr>
        <w:pStyle w:val="a5"/>
        <w:numPr>
          <w:ilvl w:val="0"/>
          <w:numId w:val="2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02F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Деятельностный</w:t>
      </w:r>
      <w:proofErr w:type="spellEnd"/>
      <w:r w:rsidRPr="00D02F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этап</w:t>
      </w:r>
      <w:r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ходе этого этапа реализуется индивидуальные программы комплексного сопровождения детей с ОВЗ. Занятия, проводимые </w:t>
      </w:r>
      <w:r w:rsidR="00D02FBE"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специалистами,</w:t>
      </w:r>
      <w:r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дают возможность для создания обогащенной речевой среды, которая позволяет формировать все стороны речи: фонетико-фонематическую, лексико- грамматическую, связную речь. Воспитатели проводят занятия в соответствии с индивидуальным образовательным маршрутом. Основными направлениями являются: формирование познавательных процессов с использованием различных игр и упражнений, адаптация воспитанника в детском коллективе, формирование навыков самообслуживания детей в процессе выполнения режимных моментов, организация игровой деятельности вне занятий, на прогулках. </w:t>
      </w:r>
    </w:p>
    <w:p w:rsidR="00932380" w:rsidRPr="00D02FBE" w:rsidRDefault="00C70A60" w:rsidP="00D02FBE">
      <w:pPr>
        <w:pStyle w:val="a5"/>
        <w:numPr>
          <w:ilvl w:val="0"/>
          <w:numId w:val="2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2F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Консультативно-просветительское сопровождение семьи.</w:t>
      </w:r>
      <w:r w:rsidR="00D02FBE" w:rsidRPr="00D02F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Родители являются полноп</w:t>
      </w:r>
      <w:r w:rsidR="00932380"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равными участниками </w:t>
      </w:r>
      <w:proofErr w:type="spellStart"/>
      <w:r w:rsidR="00932380"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</w:t>
      </w:r>
      <w:r w:rsidR="00D02FBE"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proofErr w:type="spellEnd"/>
      <w:r w:rsidR="00D02FBE"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образовательного процесса. Они должны иметь всю информацию о том, какое психологическое и педагогическое воздействие оказывается на их ребёнка в </w:t>
      </w:r>
      <w:r w:rsidR="00D02FBE"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школе</w:t>
      </w:r>
      <w:r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>. Вовлечение родителей в коррекционно- педагогическое воздействие влечёт за собой рост их активности, повышение педагогической компетентности, а также меняет характер отношений родителей к ребёнку и его особенностям. Логопедическая практика показывает, что осознанное включение родителей в совместный с учителем- логопедом коррекционный процесс позволяет значительно повысить его эффективность.</w:t>
      </w:r>
    </w:p>
    <w:p w:rsidR="00D02FBE" w:rsidRPr="00D02FBE" w:rsidRDefault="00C70A60" w:rsidP="00D02FBE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</w:t>
      </w:r>
      <w:r w:rsidR="00D02FBE"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 работы в </w:t>
      </w:r>
      <w:r w:rsid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МБОУ «СОШ № </w:t>
      </w:r>
      <w:r w:rsidR="00B87AD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bookmarkStart w:id="0" w:name="_GoBack"/>
      <w:bookmarkEnd w:id="0"/>
      <w:r w:rsidR="003017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172F">
        <w:rPr>
          <w:rFonts w:ascii="Times New Roman" w:eastAsia="Times New Roman" w:hAnsi="Times New Roman" w:cs="Times New Roman"/>
          <w:sz w:val="28"/>
          <w:szCs w:val="28"/>
          <w:lang w:eastAsia="ru-RU"/>
        </w:rPr>
        <w:t>г.Урус-Мартан</w:t>
      </w:r>
      <w:proofErr w:type="spellEnd"/>
      <w:r w:rsid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детьми с ОВЗ предполагает: </w:t>
      </w:r>
    </w:p>
    <w:p w:rsidR="00D02FBE" w:rsidRPr="00D02FBE" w:rsidRDefault="00C70A60" w:rsidP="00D02FBE">
      <w:pPr>
        <w:pStyle w:val="a5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разработка рекомендаций для родителей в соответствие с индивидуальными особенностями их ребёнка; </w:t>
      </w:r>
    </w:p>
    <w:p w:rsidR="00D02FBE" w:rsidRPr="00D02FBE" w:rsidRDefault="00C70A60" w:rsidP="00D02FBE">
      <w:pPr>
        <w:pStyle w:val="a5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проведение консультаций, тренингов, практикумов по реализации коррекционно-развивающих задач; </w:t>
      </w:r>
    </w:p>
    <w:p w:rsidR="00D02FBE" w:rsidRPr="00D02FBE" w:rsidRDefault="00C70A60" w:rsidP="00D02FBE">
      <w:pPr>
        <w:pStyle w:val="a5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проведение открытых занятий; работа с детско-родительская парой. </w:t>
      </w:r>
    </w:p>
    <w:p w:rsidR="00C70A60" w:rsidRPr="00D02FBE" w:rsidRDefault="00C70A60" w:rsidP="00D02FBE">
      <w:pPr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Вышеизложенная система психолого-педагогического сопровождения детей с ОВЗ для обеспечения их развития в условиях </w:t>
      </w:r>
      <w:r w:rsidR="00D02FBE"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образовательного</w:t>
      </w:r>
      <w:r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учреждения обеспечивает: индивидуальный маршрут развития каждого ребёнка с ОВЗ на основе интеграции деятельности всех специалистов </w:t>
      </w:r>
      <w:r w:rsidR="00D02FBE"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школы</w:t>
      </w:r>
      <w:r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>; единство диагностики и коррекции — развивающей деятельности детей с ОВЗ; возможность наглядно продемонстрировать родителям результаты успешного развития ребёнка.</w:t>
      </w:r>
    </w:p>
    <w:p w:rsidR="00F15974" w:rsidRPr="00D02FBE" w:rsidRDefault="00F15974" w:rsidP="00D02FBE">
      <w:pPr>
        <w:spacing w:line="360" w:lineRule="auto"/>
        <w:jc w:val="both"/>
        <w:rPr>
          <w:sz w:val="28"/>
          <w:szCs w:val="28"/>
        </w:rPr>
      </w:pPr>
    </w:p>
    <w:sectPr w:rsidR="00F15974" w:rsidRPr="00D02FBE" w:rsidSect="00D02FBE">
      <w:pgSz w:w="11906" w:h="16838"/>
      <w:pgMar w:top="1134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F751A"/>
    <w:multiLevelType w:val="hybridMultilevel"/>
    <w:tmpl w:val="95D4957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436BC9"/>
    <w:multiLevelType w:val="hybridMultilevel"/>
    <w:tmpl w:val="879A94C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70A60"/>
    <w:rsid w:val="000A043F"/>
    <w:rsid w:val="0030172F"/>
    <w:rsid w:val="00932380"/>
    <w:rsid w:val="00B87ADE"/>
    <w:rsid w:val="00C70A60"/>
    <w:rsid w:val="00D02FBE"/>
    <w:rsid w:val="00F15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7ACAFC"/>
  <w15:docId w15:val="{2C543A32-2513-4E27-830B-E11C63ACF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5974"/>
  </w:style>
  <w:style w:type="paragraph" w:styleId="1">
    <w:name w:val="heading 1"/>
    <w:basedOn w:val="a"/>
    <w:link w:val="10"/>
    <w:uiPriority w:val="9"/>
    <w:qFormat/>
    <w:rsid w:val="00C70A6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70A6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breadcrumbs">
    <w:name w:val="breadcrumbs"/>
    <w:basedOn w:val="a"/>
    <w:rsid w:val="00C70A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C70A60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C70A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02F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24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27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974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05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517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22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9951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5309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954</Words>
  <Characters>5444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)</dc:creator>
  <cp:lastModifiedBy>Пользователь</cp:lastModifiedBy>
  <cp:revision>5</cp:revision>
  <dcterms:created xsi:type="dcterms:W3CDTF">2016-10-13T06:54:00Z</dcterms:created>
  <dcterms:modified xsi:type="dcterms:W3CDTF">2020-09-07T13:46:00Z</dcterms:modified>
</cp:coreProperties>
</file>